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B6" w:rsidRPr="00E539B6" w:rsidRDefault="007A6F12" w:rsidP="0076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-16.3pt;margin-top:-20.3pt;width:39.75pt;height:68.4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="00E539B6" w:rsidRPr="00E539B6">
        <w:rPr>
          <w:rFonts w:ascii="Times New Roman" w:eastAsia="Times New Roman" w:hAnsi="Times New Roman" w:cs="Times New Roman"/>
          <w:sz w:val="24"/>
          <w:szCs w:val="24"/>
          <w:lang w:eastAsia="fr-FR"/>
        </w:rPr>
        <w:t>AVIS DE MARCHÉ</w:t>
      </w:r>
    </w:p>
    <w:p w:rsidR="00E539B6" w:rsidRPr="00E539B6" w:rsidRDefault="00E539B6" w:rsidP="0076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9B6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présent avis constitue un appel à la concurrence</w:t>
      </w:r>
    </w:p>
    <w:p w:rsidR="00E539B6" w:rsidRPr="00E539B6" w:rsidRDefault="00E539B6" w:rsidP="00E5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9B6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846"/>
      </w:tblGrid>
      <w:tr w:rsidR="00E539B6" w:rsidRPr="00E539B6" w:rsidTr="00E539B6">
        <w:trPr>
          <w:tblHeader/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97232, Le Lamentin Martinique, F, Téléphone : (+59)6 05 96 30 07 52, Courriel : </w:t>
            </w:r>
            <w:hyperlink r:id="rId6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Adresse(s) internet :</w:t>
            </w: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7" w:tgtFrame="_blank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8" w:tgtFrame="_blank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CONJOINTE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documents du marché sont disponibles gratuitement en accès direct non restreint et complet, à l'adresse : </w:t>
            </w:r>
            <w:hyperlink r:id="rId9" w:tgtFrame="_blank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 à laquelle des informations complémentaires peuvent être obtenues :</w:t>
            </w: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autre adresse : Mairie du Lamentin Martinique, Direction des Finances &amp; de la Commande Publique Service Marchés Publics Avenue Nelson MANDELA Petit Manoir, Point(s) de contact : Madame Gisèle RENARD, 97232, Le Lamentin Martinique, F, Téléphone : (+59)6 05 96 30 07 52, Courriel : </w:t>
            </w:r>
            <w:hyperlink r:id="rId10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FRY2, Adresse internet : </w:t>
            </w:r>
            <w:hyperlink r:id="rId11" w:tgtFrame="_blank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Adresse du profil d'acheteur : </w:t>
            </w:r>
            <w:hyperlink r:id="rId12" w:tgtFrame="_blank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offres ou les demandes de participation doivent être envoyées : </w:t>
            </w: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par voie électronique à l'adresse : </w:t>
            </w:r>
            <w:hyperlink r:id="rId13" w:tgtFrame="_blank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à l'adresse suivante : Mairie du Lamentin, http://www.e-marchespublics.com, Le Lamentin Martinique, F, Courriel : </w:t>
            </w:r>
            <w:hyperlink r:id="rId14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support@dematis.com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Code NUTS : FRY2, Adresse internet : </w:t>
            </w:r>
            <w:hyperlink r:id="rId15" w:tgtFrame="_blank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Adresse du profil d'acheteur : </w:t>
            </w:r>
            <w:hyperlink r:id="rId16" w:tgtFrame="_blank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POUVOIR ADJUDICATEUR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Autorité régionale ou locale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I.5)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PRINCIPALE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activité : Collectivité Territoriale</w:t>
            </w:r>
          </w:p>
        </w:tc>
      </w:tr>
    </w:tbl>
    <w:p w:rsidR="00E539B6" w:rsidRPr="00E539B6" w:rsidRDefault="00E539B6" w:rsidP="00E5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9B6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57"/>
        <w:gridCol w:w="33"/>
        <w:gridCol w:w="9526"/>
        <w:gridCol w:w="36"/>
      </w:tblGrid>
      <w:tr w:rsidR="00E539B6" w:rsidRPr="00E539B6" w:rsidTr="00E539B6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Fourniture et livraison d'articles de plomberie du bâtiment et de plomberie réseau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19S0050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44115210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Fournitures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 Articles de plomberie du bâtiment et de plomberie réseau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II.1.5)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estimée : 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 euros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II.1.6)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 sur les lots : 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est divisé en lots : oui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possible de soumettre des offres pour tous les lots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39B6" w:rsidRPr="00E539B6" w:rsidRDefault="00E539B6" w:rsidP="00A2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</w:t>
            </w:r>
            <w:r w:rsidR="004266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Assainissement</w:t>
            </w:r>
            <w:r w:rsidR="00A240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Sanitaire</w:t>
            </w:r>
          </w:p>
        </w:tc>
      </w:tr>
    </w:tbl>
    <w:p w:rsidR="00E539B6" w:rsidRPr="00E539B6" w:rsidRDefault="00E539B6" w:rsidP="00E539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400"/>
        <w:gridCol w:w="30"/>
        <w:gridCol w:w="30"/>
        <w:gridCol w:w="36"/>
      </w:tblGrid>
      <w:tr w:rsidR="00E539B6" w:rsidRPr="00E539B6" w:rsidTr="00E539B6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Fourniture et livraison d'articles de plomberie bâtiment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E539B6" w:rsidRPr="009D6604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Code(s) CPV additionnel(s)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44115210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des Services Techniques Municipaux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Fourniture et livraison d'articles de plomberie bâtiment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Qualité des produits (voir art. 6 du RC) / Pondération : 40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60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203 225,81 euros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 : 2 - Durée de validité maximale : 36 mois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Sanitaire</w:t>
            </w:r>
          </w:p>
        </w:tc>
      </w:tr>
    </w:tbl>
    <w:p w:rsidR="00E539B6" w:rsidRPr="00E539B6" w:rsidRDefault="00E539B6" w:rsidP="00E539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400"/>
        <w:gridCol w:w="30"/>
        <w:gridCol w:w="30"/>
        <w:gridCol w:w="36"/>
      </w:tblGrid>
      <w:tr w:rsidR="00E539B6" w:rsidRPr="00E539B6" w:rsidTr="00E539B6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Fourniture et livraison d'articles de plomberie réseau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E539B6" w:rsidRPr="009D6604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Code(s) CPV additionnel(s)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44115210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des Services Techniques Municipaux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Fourniture et livraison d'articles de plomberie réseau</w:t>
            </w:r>
          </w:p>
        </w:tc>
      </w:tr>
      <w:tr w:rsidR="00E539B6" w:rsidRPr="00E539B6" w:rsidTr="00E539B6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énoncés ci-dessous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II.2.6)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estimée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hors TVA : 221 198,16 euros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de l'accord-cadre ou du système d'acquisition dynamique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oui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modalités ou du calendrier des reconductions : - Nombre de reconduction : 2 - Durée maximale de validité : 36 mois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II.2.9)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limites concernant le nombre de candidats invités à participer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objectifs de limitation du nombre de candidats : 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II.2.10)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Variantes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catalogues électroniques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Assainissement</w:t>
            </w:r>
          </w:p>
        </w:tc>
      </w:tr>
    </w:tbl>
    <w:p w:rsidR="00E539B6" w:rsidRPr="00E539B6" w:rsidRDefault="00E539B6" w:rsidP="00E5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9B6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III : Renseignements d'ordre juridique, économique, financier et technique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84"/>
        <w:gridCol w:w="32"/>
        <w:gridCol w:w="9494"/>
        <w:gridCol w:w="42"/>
      </w:tblGrid>
      <w:tr w:rsidR="00E539B6" w:rsidRPr="00E539B6" w:rsidTr="00E539B6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CONDITIONS DE PARTICIPATION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Habilitation à exercer l'activité professionnelle, y compris exigences relatives à l'inscription au registre du commerce ou de la profession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Liste et description succincte des conditions : Lettre de candidature Dc1, Déclaration du candidat Dc2, copie du jugement prononcé si le candidat est en redressement judiciaire, extrait Kbis ou DUME (Document Unique des Marchés Européens (Adresse : https://dume.chorus-pro.gouv.fr).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économique et financière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Liste et description succincte des critères de sélection : Déclaration du chiffre d'affaires des 3 dernières années, attestations d'assurance en cours de validité, déclaration appropriée de banque si la société est nouvellement créée.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Niveau(x) spécifique(s) minimal/minimaux exigé(s) : 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technique et professionnelle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Liste et description succincte des critères de sélection, indication des informations et documents requis : Références professionnelles, moyens humains et matériels, certificats de bonne exécution.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Niveau(x) spécifique(s) minimal/minimaux exigé(s) : 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III.1.5)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les marchés réservés : 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CONDITIONS LIÉES AU MARCHÉ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relative à la profession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Références des dispositions législatives, réglementaires ou administratives applicables : </w:t>
            </w:r>
          </w:p>
        </w:tc>
      </w:tr>
      <w:tr w:rsidR="00E539B6" w:rsidRPr="00E539B6" w:rsidTr="00E539B6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Conditions particulières d'exécution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membres du personnel responsables de l'exécution du marché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éligible au MPS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transmission et la vérification des documents de candidatures peut être effectuée par le dispositif Marché public simplifié sur présentation du numéro de SIRET : NON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539B6" w:rsidRPr="00E539B6" w:rsidRDefault="00E539B6" w:rsidP="00E5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9B6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9522"/>
      </w:tblGrid>
      <w:tr w:rsidR="00E539B6" w:rsidRPr="00E539B6" w:rsidTr="00E539B6">
        <w:trPr>
          <w:tblHeader/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procédure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ouverte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l'accord-cadre ou le système d'acquisition dynamique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Dans le cas d'accords-cadres - justification d'une durée dépassant quatre ans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la réduction du nombre de solutions ou d'offres durant la négociation ou le </w:t>
            </w: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dialogue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IV.1.5)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négociation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IV.1.6)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Enchère électronique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IV.1.8)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concernant l'accord sur les marchés publics (AMP)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est couvert par l'accord sur les marchés publics : oui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 antérieure relative à la présente procédure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Numéro de l'avis au JO série S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limite de réception des offres ou des demandes de participation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 novembre 2019 - 12:00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d'envoi estim</w:t>
            </w:r>
            <w:r w:rsidR="007619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ée des invitations à soumission</w:t>
            </w: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ner ou à participer aux candidats sélectionnés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Langue(s) pouvant être utilisée(s) dans l'offre ou la demande de participation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français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IV.2.6)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Délai minimal pendant lequel le soumissionnaire est tenu de maintenir son offre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L'offre doit être valable jusqu'au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4 (A compter de la date limite de réception des offres)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IV.2.7)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Modalité d'ouverture des offres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: 6 décembre 2019 - 11:00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les personnes autorisées et les modalités d'ouverture : </w:t>
            </w:r>
          </w:p>
        </w:tc>
      </w:tr>
    </w:tbl>
    <w:p w:rsidR="00E539B6" w:rsidRPr="00E539B6" w:rsidRDefault="00E539B6" w:rsidP="00E5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9B6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9522"/>
      </w:tblGrid>
      <w:tr w:rsidR="00E539B6" w:rsidRPr="00E539B6" w:rsidTr="00E539B6">
        <w:trPr>
          <w:tblHeader/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RENOUVELLEMENT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ne s'agit pas d'un marché renouvelable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Calendrier prévisionnel de publication des prochains avis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ÉCHANGES ÉLECTRONIQUES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9C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Avance prévue. Retenue de garantie au taux de 5 %. Délai de garantie de 12 mois. Modalité de retrait des DCE : par voie électronique. Modalité de financement et de paiement : Mode de financement : Financé par le Budget Communal - mode de paiement : Virement bancaire (Mandat administratif) - délai de paiement : 30 jours. Forme juridique de l'attributaire : Aucune forme de groupement n'est imposée par le pouvoir adjudicateur. En cas d'attribution de l'accord-cadre à un groupement conjoint, le mandataire du groupement sera solidaire, pour l'exécution de l'accord-cadre, de chacun des membres du groupement pour ses obligations contractuelles en application de l'article R2142-24 du Code de la commande publique. Justifications à produire, offre : Acte d'engagement, Bordereaux de Prix Unitaires, Devis Quantitatif Estimatif, Cahier des Clauses Administratives Particulières, Echantillons (voir art. 6 du R</w:t>
            </w:r>
            <w:r w:rsidR="009C408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). Conditions de remise des offres ou des candidatures : Par voie électronique. En cas de difficulté ou pour toute information relative au dépôt des offres, les candidats devront impérativement s'adresser à la société DEMATIS - téléphone : 01 72 36 55 48 Fax : 01 72 70 55 57 ou 09 55 58 92 72.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- CQ 17 103, 97271, Schœlcher Cedex, F, Téléphone : (+59)6 05 96 71 66 67, Courriel : </w:t>
            </w:r>
            <w:hyperlink r:id="rId17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gridSpan w:val="2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- CQ 17 103, 97271, Schœlcher </w:t>
            </w: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Cedex, F, Téléphone : (+59)6 05 96 71 66 67, Courriel : </w:t>
            </w:r>
            <w:hyperlink r:id="rId18" w:history="1">
              <w:r w:rsidRPr="00E53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(+59)6 05 96 63 10 08</w:t>
            </w:r>
          </w:p>
        </w:tc>
      </w:tr>
      <w:tr w:rsidR="00E539B6" w:rsidRPr="00E539B6" w:rsidTr="00E539B6">
        <w:trPr>
          <w:tblCellSpacing w:w="12" w:type="dxa"/>
        </w:trPr>
        <w:tc>
          <w:tcPr>
            <w:tcW w:w="0" w:type="auto"/>
            <w:hideMark/>
          </w:tcPr>
          <w:p w:rsidR="00E539B6" w:rsidRPr="00E539B6" w:rsidRDefault="00E539B6" w:rsidP="00E53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VI.5)</w:t>
            </w: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E5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539B6" w:rsidRPr="00E539B6" w:rsidRDefault="00E539B6" w:rsidP="0030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3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D'ENVOI DU PRÉSENT AVIS </w:t>
            </w:r>
            <w:r w:rsidR="003064A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JOUE et au BOAMP</w:t>
            </w:r>
          </w:p>
        </w:tc>
      </w:tr>
    </w:tbl>
    <w:p w:rsidR="00FE0A06" w:rsidRDefault="00FE0A06"/>
    <w:p w:rsidR="00E5045B" w:rsidRPr="00C7067D" w:rsidRDefault="00E5045B" w:rsidP="00E5045B">
      <w:pPr>
        <w:tabs>
          <w:tab w:val="left" w:pos="5387"/>
        </w:tabs>
        <w:rPr>
          <w:rFonts w:ascii="Arial" w:hAnsi="Arial" w:cs="Arial"/>
        </w:rPr>
      </w:pPr>
      <w:r>
        <w:tab/>
      </w:r>
      <w:r w:rsidRPr="00C7067D">
        <w:rPr>
          <w:rFonts w:ascii="Arial" w:hAnsi="Arial" w:cs="Arial"/>
        </w:rPr>
        <w:t>Le Lamentin, le 14 Octobre 2019</w:t>
      </w:r>
    </w:p>
    <w:p w:rsidR="00E5045B" w:rsidRPr="00C7067D" w:rsidRDefault="00E5045B" w:rsidP="00E5045B">
      <w:pPr>
        <w:tabs>
          <w:tab w:val="left" w:pos="5387"/>
        </w:tabs>
        <w:rPr>
          <w:rFonts w:ascii="Arial" w:hAnsi="Arial" w:cs="Arial"/>
        </w:rPr>
      </w:pPr>
      <w:r w:rsidRPr="00C7067D">
        <w:rPr>
          <w:rFonts w:ascii="Arial" w:hAnsi="Arial" w:cs="Arial"/>
        </w:rPr>
        <w:tab/>
        <w:t>Le Pouvoir Adjudicateur</w:t>
      </w:r>
    </w:p>
    <w:sectPr w:rsidR="00E5045B" w:rsidRPr="00C7067D" w:rsidSect="00E539B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9B6"/>
    <w:rsid w:val="003064AB"/>
    <w:rsid w:val="00426657"/>
    <w:rsid w:val="00761969"/>
    <w:rsid w:val="007A6F12"/>
    <w:rsid w:val="009C4086"/>
    <w:rsid w:val="009D6604"/>
    <w:rsid w:val="00A240F1"/>
    <w:rsid w:val="00C626E6"/>
    <w:rsid w:val="00C7067D"/>
    <w:rsid w:val="00E5045B"/>
    <w:rsid w:val="00E539B6"/>
    <w:rsid w:val="00F23D49"/>
    <w:rsid w:val="00FC0098"/>
    <w:rsid w:val="00F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E5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E5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E5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39B6"/>
    <w:rPr>
      <w:color w:val="0000FF"/>
      <w:u w:val="single"/>
    </w:rPr>
  </w:style>
  <w:style w:type="character" w:customStyle="1" w:styleId="bold">
    <w:name w:val="bold"/>
    <w:basedOn w:val="Policepardfaut"/>
    <w:rsid w:val="00E53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rchespublics.com" TargetMode="External"/><Relationship Id="rId13" Type="http://schemas.openxmlformats.org/officeDocument/2006/relationships/hyperlink" Target="http://www.e-marchespublics.com" TargetMode="External"/><Relationship Id="rId18" Type="http://schemas.openxmlformats.org/officeDocument/2006/relationships/hyperlink" Target="mailto:greffe.ta-fort-de-france@juradm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irie-lelamentin.fr" TargetMode="External"/><Relationship Id="rId12" Type="http://schemas.openxmlformats.org/officeDocument/2006/relationships/hyperlink" Target="http://www.e-marchespublics.com" TargetMode="External"/><Relationship Id="rId17" Type="http://schemas.openxmlformats.org/officeDocument/2006/relationships/hyperlink" Target="mailto:greffe.ta-fort-de-france@juradm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-marchespublic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renard@mairie-lelamentin.fr" TargetMode="External"/><Relationship Id="rId11" Type="http://schemas.openxmlformats.org/officeDocument/2006/relationships/hyperlink" Target="http://www.mairie-lelamentin.fr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mairie-lelamentin.fr" TargetMode="External"/><Relationship Id="rId10" Type="http://schemas.openxmlformats.org/officeDocument/2006/relationships/hyperlink" Target="mailto:grenard@mairie-lelamentin.fr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-marchespublics.com" TargetMode="External"/><Relationship Id="rId14" Type="http://schemas.openxmlformats.org/officeDocument/2006/relationships/hyperlink" Target="mailto:support@demat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1812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11</cp:revision>
  <dcterms:created xsi:type="dcterms:W3CDTF">2019-10-14T19:43:00Z</dcterms:created>
  <dcterms:modified xsi:type="dcterms:W3CDTF">2019-10-16T12:58:00Z</dcterms:modified>
</cp:coreProperties>
</file>